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B7" w:rsidRDefault="004363B7" w:rsidP="00735788">
      <w:pPr>
        <w:keepNext/>
        <w:spacing w:after="0" w:line="240" w:lineRule="auto"/>
        <w:jc w:val="center"/>
        <w:outlineLvl w:val="2"/>
        <w:rPr>
          <w:rFonts w:eastAsia="Times New Roman" w:cs="Gautami"/>
          <w:b/>
          <w:bCs/>
          <w:color w:val="C45911" w:themeColor="accent2" w:themeShade="BF"/>
          <w:sz w:val="32"/>
          <w:szCs w:val="24"/>
          <w:u w:val="single"/>
          <w:lang w:eastAsia="es-ES"/>
        </w:rPr>
      </w:pPr>
    </w:p>
    <w:p w:rsidR="00735788" w:rsidRPr="004363B7" w:rsidRDefault="00735788" w:rsidP="00735788">
      <w:pPr>
        <w:keepNext/>
        <w:spacing w:after="0" w:line="240" w:lineRule="auto"/>
        <w:jc w:val="center"/>
        <w:outlineLvl w:val="2"/>
        <w:rPr>
          <w:rFonts w:eastAsia="Times New Roman" w:cs="Gautami"/>
          <w:b/>
          <w:bCs/>
          <w:color w:val="C45911" w:themeColor="accent2" w:themeShade="BF"/>
          <w:sz w:val="32"/>
          <w:szCs w:val="24"/>
          <w:u w:val="single"/>
          <w:lang w:eastAsia="es-ES"/>
        </w:rPr>
      </w:pPr>
      <w:r w:rsidRPr="004363B7">
        <w:rPr>
          <w:rFonts w:eastAsia="Times New Roman" w:cs="Gautami"/>
          <w:b/>
          <w:bCs/>
          <w:color w:val="C45911" w:themeColor="accent2" w:themeShade="BF"/>
          <w:sz w:val="32"/>
          <w:szCs w:val="24"/>
          <w:u w:val="single"/>
          <w:lang w:eastAsia="es-ES"/>
        </w:rPr>
        <w:t>FICHA DE</w:t>
      </w:r>
      <w:r w:rsidR="003F2512">
        <w:rPr>
          <w:rFonts w:eastAsia="Times New Roman" w:cs="Gautami"/>
          <w:b/>
          <w:bCs/>
          <w:color w:val="C45911" w:themeColor="accent2" w:themeShade="BF"/>
          <w:sz w:val="32"/>
          <w:szCs w:val="24"/>
          <w:u w:val="single"/>
          <w:lang w:eastAsia="es-ES"/>
        </w:rPr>
        <w:t xml:space="preserve"> SOLICITUD DE INFORMACIÓN:</w:t>
      </w:r>
    </w:p>
    <w:p w:rsidR="00735788" w:rsidRPr="004363B7" w:rsidRDefault="00735788" w:rsidP="00735788">
      <w:pPr>
        <w:spacing w:after="0" w:line="240" w:lineRule="auto"/>
        <w:rPr>
          <w:rFonts w:eastAsia="Times New Roman" w:cs="Times New Roman"/>
          <w:sz w:val="24"/>
          <w:szCs w:val="24"/>
          <w:lang w:eastAsia="es-ES"/>
        </w:rPr>
      </w:pPr>
    </w:p>
    <w:p w:rsidR="00735788" w:rsidRPr="004363B7" w:rsidRDefault="00735788" w:rsidP="00735788">
      <w:pPr>
        <w:keepNext/>
        <w:spacing w:after="0" w:line="240" w:lineRule="auto"/>
        <w:outlineLvl w:val="1"/>
        <w:rPr>
          <w:rFonts w:eastAsia="Times New Roman" w:cs="Times New Roman"/>
          <w:b/>
          <w:bCs/>
          <w:sz w:val="24"/>
          <w:szCs w:val="24"/>
          <w:lang w:eastAsia="es-ES"/>
        </w:rPr>
      </w:pPr>
      <w:r w:rsidRPr="004363B7">
        <w:rPr>
          <w:rFonts w:eastAsia="Times New Roman" w:cs="Times New Roman"/>
          <w:b/>
          <w:bCs/>
          <w:sz w:val="24"/>
          <w:szCs w:val="24"/>
          <w:lang w:eastAsia="es-ES"/>
        </w:rPr>
        <w:t>LOCAL</w:t>
      </w:r>
      <w:r w:rsidR="004363B7" w:rsidRPr="004363B7">
        <w:rPr>
          <w:rFonts w:eastAsia="Times New Roman" w:cs="Times New Roman"/>
          <w:b/>
          <w:bCs/>
          <w:sz w:val="24"/>
          <w:szCs w:val="24"/>
          <w:lang w:eastAsia="es-ES"/>
        </w:rPr>
        <w:t xml:space="preserve"> / PROFESIONAL</w:t>
      </w:r>
      <w:r w:rsidRPr="004363B7">
        <w:rPr>
          <w:rFonts w:eastAsia="Times New Roman" w:cs="Times New Roman"/>
          <w:b/>
          <w:bCs/>
          <w:sz w:val="24"/>
          <w:szCs w:val="24"/>
          <w:lang w:eastAsia="es-ES"/>
        </w:rPr>
        <w:t>:</w:t>
      </w:r>
      <w:r w:rsidR="00A90096">
        <w:rPr>
          <w:rFonts w:eastAsia="Times New Roman" w:cs="Times New Roman"/>
          <w:b/>
          <w:bCs/>
          <w:sz w:val="24"/>
          <w:szCs w:val="24"/>
          <w:lang w:eastAsia="es-ES"/>
        </w:rPr>
        <w:t xml:space="preserve"> </w:t>
      </w:r>
      <w:permStart w:id="0" w:edGrp="everyone"/>
      <w:r w:rsidR="00A90096">
        <w:rPr>
          <w:rFonts w:eastAsia="Times New Roman" w:cs="Times New Roman"/>
          <w:b/>
          <w:bCs/>
          <w:sz w:val="24"/>
          <w:szCs w:val="24"/>
          <w:lang w:eastAsia="es-ES"/>
        </w:rPr>
        <w:t>……………………………………………………………………………….………...…..</w:t>
      </w:r>
    </w:p>
    <w:permEnd w:id="0"/>
    <w:p w:rsidR="00735788" w:rsidRPr="004363B7" w:rsidRDefault="00735788" w:rsidP="00735788">
      <w:pPr>
        <w:spacing w:after="0" w:line="240" w:lineRule="auto"/>
        <w:rPr>
          <w:rFonts w:eastAsia="Times New Roman" w:cs="Times New Roman"/>
          <w:sz w:val="24"/>
          <w:szCs w:val="24"/>
          <w:lang w:eastAsia="es-ES"/>
        </w:rPr>
      </w:pPr>
    </w:p>
    <w:p w:rsidR="00735788" w:rsidRPr="004363B7" w:rsidRDefault="00735788" w:rsidP="00735788">
      <w:pPr>
        <w:keepNext/>
        <w:spacing w:after="0" w:line="240" w:lineRule="auto"/>
        <w:jc w:val="both"/>
        <w:outlineLvl w:val="0"/>
        <w:rPr>
          <w:rFonts w:eastAsia="Times New Roman" w:cs="Times New Roman"/>
          <w:b/>
          <w:bCs/>
          <w:sz w:val="24"/>
          <w:szCs w:val="24"/>
          <w:lang w:eastAsia="es-ES"/>
        </w:rPr>
      </w:pPr>
      <w:r w:rsidRPr="004363B7">
        <w:rPr>
          <w:rFonts w:eastAsia="Times New Roman" w:cs="Times New Roman"/>
          <w:b/>
          <w:bCs/>
          <w:sz w:val="24"/>
          <w:szCs w:val="24"/>
          <w:lang w:eastAsia="es-ES"/>
        </w:rPr>
        <w:t>DOMICILIO:</w:t>
      </w:r>
      <w:permStart w:id="1" w:edGrp="everyone"/>
      <w:r w:rsidR="00A90096">
        <w:rPr>
          <w:rFonts w:eastAsia="Times New Roman" w:cs="Times New Roman"/>
          <w:b/>
          <w:bCs/>
          <w:sz w:val="24"/>
          <w:szCs w:val="24"/>
          <w:lang w:eastAsia="es-ES"/>
        </w:rPr>
        <w:t>…..……………….………………………………………………………………………………..…………..</w:t>
      </w:r>
    </w:p>
    <w:permEnd w:id="1"/>
    <w:p w:rsidR="00735788" w:rsidRPr="004363B7" w:rsidRDefault="00735788" w:rsidP="00735788">
      <w:pPr>
        <w:spacing w:after="0" w:line="240" w:lineRule="auto"/>
        <w:rPr>
          <w:rFonts w:eastAsia="Times New Roman" w:cs="Times New Roman"/>
          <w:sz w:val="24"/>
          <w:szCs w:val="24"/>
          <w:lang w:eastAsia="es-ES"/>
        </w:rPr>
      </w:pPr>
    </w:p>
    <w:p w:rsidR="00735788" w:rsidRPr="004363B7" w:rsidRDefault="00735788" w:rsidP="00735788">
      <w:pPr>
        <w:spacing w:after="0" w:line="240" w:lineRule="auto"/>
        <w:jc w:val="both"/>
        <w:rPr>
          <w:rFonts w:eastAsia="Times New Roman" w:cs="Times New Roman"/>
          <w:b/>
          <w:bCs/>
          <w:sz w:val="24"/>
          <w:szCs w:val="24"/>
          <w:lang w:eastAsia="es-ES"/>
        </w:rPr>
      </w:pPr>
      <w:r w:rsidRPr="004363B7">
        <w:rPr>
          <w:rFonts w:eastAsia="Times New Roman" w:cs="Times New Roman"/>
          <w:b/>
          <w:bCs/>
          <w:sz w:val="24"/>
          <w:szCs w:val="24"/>
          <w:lang w:eastAsia="es-ES"/>
        </w:rPr>
        <w:t xml:space="preserve">LOCALIDAD:  </w:t>
      </w:r>
      <w:permStart w:id="2" w:edGrp="everyone"/>
      <w:r w:rsidR="00A90096">
        <w:rPr>
          <w:rFonts w:eastAsia="Times New Roman" w:cs="Times New Roman"/>
          <w:b/>
          <w:bCs/>
          <w:sz w:val="24"/>
          <w:szCs w:val="24"/>
          <w:lang w:eastAsia="es-ES"/>
        </w:rPr>
        <w:t>………………………………………………..</w:t>
      </w:r>
      <w:permEnd w:id="2"/>
      <w:r w:rsidRPr="004363B7">
        <w:rPr>
          <w:rFonts w:eastAsia="Times New Roman" w:cs="Times New Roman"/>
          <w:b/>
          <w:bCs/>
          <w:sz w:val="24"/>
          <w:szCs w:val="24"/>
          <w:lang w:eastAsia="es-ES"/>
        </w:rPr>
        <w:t xml:space="preserve"> C.P:</w:t>
      </w:r>
      <w:r w:rsidR="00A90096">
        <w:rPr>
          <w:rFonts w:eastAsia="Times New Roman" w:cs="Times New Roman"/>
          <w:b/>
          <w:bCs/>
          <w:sz w:val="24"/>
          <w:szCs w:val="24"/>
          <w:lang w:eastAsia="es-ES"/>
        </w:rPr>
        <w:t xml:space="preserve"> </w:t>
      </w:r>
      <w:permStart w:id="3" w:edGrp="everyone"/>
      <w:r w:rsidR="00A90096">
        <w:rPr>
          <w:rFonts w:eastAsia="Times New Roman" w:cs="Times New Roman"/>
          <w:b/>
          <w:bCs/>
          <w:sz w:val="24"/>
          <w:szCs w:val="24"/>
          <w:lang w:eastAsia="es-ES"/>
        </w:rPr>
        <w:t>………………………………………………………</w:t>
      </w:r>
    </w:p>
    <w:permEnd w:id="3"/>
    <w:p w:rsidR="00735788" w:rsidRPr="004363B7" w:rsidRDefault="00735788" w:rsidP="00735788">
      <w:pPr>
        <w:spacing w:after="0" w:line="240" w:lineRule="auto"/>
        <w:jc w:val="both"/>
        <w:rPr>
          <w:rFonts w:eastAsia="Times New Roman" w:cs="Times New Roman"/>
          <w:b/>
          <w:bCs/>
          <w:sz w:val="24"/>
          <w:szCs w:val="24"/>
          <w:lang w:eastAsia="es-ES"/>
        </w:rPr>
      </w:pPr>
    </w:p>
    <w:p w:rsidR="00735788" w:rsidRPr="00A90096" w:rsidRDefault="00735788" w:rsidP="00735788">
      <w:pPr>
        <w:spacing w:after="0" w:line="240" w:lineRule="auto"/>
        <w:rPr>
          <w:rFonts w:eastAsia="Times New Roman" w:cs="Times New Roman"/>
          <w:b/>
          <w:bCs/>
          <w:sz w:val="24"/>
          <w:szCs w:val="24"/>
          <w:lang w:val="en-US" w:eastAsia="es-ES"/>
        </w:rPr>
      </w:pPr>
      <w:r w:rsidRPr="00A90096">
        <w:rPr>
          <w:rFonts w:eastAsia="Times New Roman" w:cs="Times New Roman"/>
          <w:b/>
          <w:bCs/>
          <w:sz w:val="24"/>
          <w:szCs w:val="24"/>
          <w:lang w:eastAsia="es-ES"/>
        </w:rPr>
        <w:t xml:space="preserve">TELF. </w:t>
      </w:r>
      <w:r w:rsidRPr="00A90096">
        <w:rPr>
          <w:rFonts w:eastAsia="Times New Roman" w:cs="Times New Roman"/>
          <w:b/>
          <w:bCs/>
          <w:sz w:val="24"/>
          <w:szCs w:val="24"/>
          <w:lang w:val="en-US" w:eastAsia="es-ES"/>
        </w:rPr>
        <w:t>LOCAL:</w:t>
      </w:r>
      <w:r w:rsidRPr="00A90096">
        <w:rPr>
          <w:rFonts w:eastAsia="Times New Roman" w:cs="Times New Roman"/>
          <w:b/>
          <w:bCs/>
          <w:sz w:val="24"/>
          <w:szCs w:val="24"/>
          <w:lang w:val="en-US" w:eastAsia="es-ES"/>
        </w:rPr>
        <w:tab/>
      </w:r>
      <w:permStart w:id="4" w:edGrp="everyone"/>
      <w:r w:rsidR="00A90096" w:rsidRPr="00A90096">
        <w:rPr>
          <w:rFonts w:eastAsia="Times New Roman" w:cs="Times New Roman"/>
          <w:b/>
          <w:bCs/>
          <w:sz w:val="24"/>
          <w:szCs w:val="24"/>
          <w:lang w:val="en-US" w:eastAsia="es-ES"/>
        </w:rPr>
        <w:t>…………………………….......………..…</w:t>
      </w:r>
      <w:permEnd w:id="4"/>
      <w:r w:rsidRPr="00A90096">
        <w:rPr>
          <w:rFonts w:eastAsia="Times New Roman" w:cs="Times New Roman"/>
          <w:b/>
          <w:bCs/>
          <w:sz w:val="24"/>
          <w:szCs w:val="24"/>
          <w:lang w:val="en-US" w:eastAsia="es-ES"/>
        </w:rPr>
        <w:tab/>
      </w:r>
      <w:r w:rsidRPr="00A90096">
        <w:rPr>
          <w:rFonts w:eastAsia="Times New Roman" w:cs="Times New Roman"/>
          <w:b/>
          <w:bCs/>
          <w:sz w:val="24"/>
          <w:szCs w:val="24"/>
          <w:lang w:val="en-US" w:eastAsia="es-ES"/>
        </w:rPr>
        <w:tab/>
      </w:r>
      <w:r w:rsidRPr="00A90096">
        <w:rPr>
          <w:rFonts w:eastAsia="Times New Roman" w:cs="Times New Roman"/>
          <w:b/>
          <w:bCs/>
          <w:sz w:val="24"/>
          <w:szCs w:val="24"/>
          <w:lang w:val="en-US" w:eastAsia="es-ES"/>
        </w:rPr>
        <w:tab/>
      </w:r>
      <w:r w:rsidRPr="00A90096">
        <w:rPr>
          <w:rFonts w:eastAsia="Times New Roman" w:cs="Times New Roman"/>
          <w:b/>
          <w:bCs/>
          <w:sz w:val="24"/>
          <w:szCs w:val="24"/>
          <w:lang w:val="en-US" w:eastAsia="es-ES"/>
        </w:rPr>
        <w:tab/>
      </w:r>
    </w:p>
    <w:p w:rsidR="00735788" w:rsidRPr="00A90096" w:rsidRDefault="00735788" w:rsidP="00735788">
      <w:pPr>
        <w:spacing w:after="0" w:line="240" w:lineRule="auto"/>
        <w:rPr>
          <w:rFonts w:eastAsia="Times New Roman" w:cs="Times New Roman"/>
          <w:b/>
          <w:bCs/>
          <w:sz w:val="24"/>
          <w:szCs w:val="24"/>
          <w:lang w:val="en-US" w:eastAsia="es-ES"/>
        </w:rPr>
      </w:pPr>
      <w:r w:rsidRPr="00A90096">
        <w:rPr>
          <w:rFonts w:eastAsia="Times New Roman" w:cs="Times New Roman"/>
          <w:b/>
          <w:bCs/>
          <w:sz w:val="24"/>
          <w:szCs w:val="24"/>
          <w:lang w:val="en-US" w:eastAsia="es-ES"/>
        </w:rPr>
        <w:br/>
      </w:r>
    </w:p>
    <w:p w:rsidR="00735788" w:rsidRPr="00A90096" w:rsidRDefault="00735788" w:rsidP="00735788">
      <w:pPr>
        <w:spacing w:after="0" w:line="240" w:lineRule="auto"/>
        <w:jc w:val="both"/>
        <w:rPr>
          <w:rFonts w:eastAsia="Times New Roman" w:cs="Times New Roman"/>
          <w:b/>
          <w:bCs/>
          <w:sz w:val="24"/>
          <w:szCs w:val="24"/>
          <w:lang w:eastAsia="es-ES"/>
        </w:rPr>
      </w:pPr>
      <w:r w:rsidRPr="00A90096">
        <w:rPr>
          <w:rFonts w:eastAsia="Times New Roman" w:cs="Times New Roman"/>
          <w:b/>
          <w:bCs/>
          <w:sz w:val="24"/>
          <w:szCs w:val="24"/>
          <w:lang w:eastAsia="es-ES"/>
        </w:rPr>
        <w:t>PÁGINA WEB</w:t>
      </w:r>
      <w:proofErr w:type="gramStart"/>
      <w:r w:rsidRPr="00A90096">
        <w:rPr>
          <w:rFonts w:eastAsia="Times New Roman" w:cs="Times New Roman"/>
          <w:b/>
          <w:bCs/>
          <w:sz w:val="24"/>
          <w:szCs w:val="24"/>
          <w:lang w:eastAsia="es-ES"/>
        </w:rPr>
        <w:t>:</w:t>
      </w:r>
      <w:r w:rsidR="00A90096" w:rsidRPr="00A90096">
        <w:rPr>
          <w:rFonts w:eastAsia="Times New Roman" w:cs="Times New Roman"/>
          <w:b/>
          <w:bCs/>
          <w:sz w:val="24"/>
          <w:szCs w:val="24"/>
          <w:lang w:eastAsia="es-ES"/>
        </w:rPr>
        <w:t xml:space="preserve">  </w:t>
      </w:r>
      <w:permStart w:id="5" w:edGrp="everyone"/>
      <w:r w:rsidR="00A90096" w:rsidRPr="00A90096">
        <w:rPr>
          <w:rFonts w:eastAsia="Times New Roman" w:cs="Times New Roman"/>
          <w:b/>
          <w:bCs/>
          <w:sz w:val="24"/>
          <w:szCs w:val="24"/>
          <w:lang w:eastAsia="es-ES"/>
        </w:rPr>
        <w:t>…</w:t>
      </w:r>
      <w:proofErr w:type="gramEnd"/>
      <w:r w:rsidR="00A90096" w:rsidRPr="00A90096">
        <w:rPr>
          <w:rFonts w:eastAsia="Times New Roman" w:cs="Times New Roman"/>
          <w:b/>
          <w:bCs/>
          <w:sz w:val="24"/>
          <w:szCs w:val="24"/>
          <w:lang w:eastAsia="es-ES"/>
        </w:rPr>
        <w:t>……………………………………………………………………………………………………..…</w:t>
      </w:r>
      <w:permEnd w:id="5"/>
    </w:p>
    <w:p w:rsidR="00735788" w:rsidRPr="00A90096" w:rsidRDefault="00735788" w:rsidP="00735788">
      <w:pPr>
        <w:spacing w:after="0" w:line="240" w:lineRule="auto"/>
        <w:jc w:val="both"/>
        <w:rPr>
          <w:rFonts w:eastAsia="Times New Roman" w:cs="Times New Roman"/>
          <w:b/>
          <w:bCs/>
          <w:sz w:val="24"/>
          <w:szCs w:val="24"/>
          <w:lang w:eastAsia="es-ES"/>
        </w:rPr>
      </w:pPr>
      <w:r w:rsidRPr="00A90096">
        <w:rPr>
          <w:rFonts w:eastAsia="Times New Roman" w:cs="Times New Roman"/>
          <w:b/>
          <w:bCs/>
          <w:sz w:val="24"/>
          <w:szCs w:val="24"/>
          <w:lang w:eastAsia="es-ES"/>
        </w:rPr>
        <w:t>FACEBOOK</w:t>
      </w:r>
      <w:proofErr w:type="gramStart"/>
      <w:r w:rsidRPr="00A90096">
        <w:rPr>
          <w:rFonts w:eastAsia="Times New Roman" w:cs="Times New Roman"/>
          <w:b/>
          <w:bCs/>
          <w:sz w:val="24"/>
          <w:szCs w:val="24"/>
          <w:lang w:eastAsia="es-ES"/>
        </w:rPr>
        <w:t>:</w:t>
      </w:r>
      <w:r w:rsidR="00A90096" w:rsidRPr="00A90096">
        <w:rPr>
          <w:rFonts w:eastAsia="Times New Roman" w:cs="Times New Roman"/>
          <w:b/>
          <w:bCs/>
          <w:sz w:val="24"/>
          <w:szCs w:val="24"/>
          <w:lang w:eastAsia="es-ES"/>
        </w:rPr>
        <w:t xml:space="preserve">  </w:t>
      </w:r>
      <w:permStart w:id="6" w:edGrp="everyone"/>
      <w:r w:rsidR="00A90096" w:rsidRPr="00A90096">
        <w:rPr>
          <w:rFonts w:eastAsia="Times New Roman" w:cs="Times New Roman"/>
          <w:b/>
          <w:bCs/>
          <w:sz w:val="24"/>
          <w:szCs w:val="24"/>
          <w:lang w:eastAsia="es-ES"/>
        </w:rPr>
        <w:t>…</w:t>
      </w:r>
      <w:proofErr w:type="gramEnd"/>
      <w:r w:rsidR="00A90096" w:rsidRPr="00A90096">
        <w:rPr>
          <w:rFonts w:eastAsia="Times New Roman" w:cs="Times New Roman"/>
          <w:b/>
          <w:bCs/>
          <w:sz w:val="24"/>
          <w:szCs w:val="24"/>
          <w:lang w:eastAsia="es-ES"/>
        </w:rPr>
        <w:t>…………………………………………………………………………………………………….……..</w:t>
      </w:r>
      <w:permEnd w:id="6"/>
    </w:p>
    <w:p w:rsidR="00735788" w:rsidRPr="00A90096" w:rsidRDefault="00735788" w:rsidP="00735788">
      <w:pPr>
        <w:spacing w:after="0" w:line="240" w:lineRule="auto"/>
        <w:jc w:val="both"/>
        <w:rPr>
          <w:rFonts w:eastAsia="Times New Roman" w:cs="Times New Roman"/>
          <w:b/>
          <w:bCs/>
          <w:sz w:val="24"/>
          <w:szCs w:val="24"/>
          <w:lang w:eastAsia="es-ES"/>
        </w:rPr>
      </w:pPr>
      <w:r w:rsidRPr="00A90096">
        <w:rPr>
          <w:rFonts w:eastAsia="Times New Roman" w:cs="Times New Roman"/>
          <w:b/>
          <w:bCs/>
          <w:sz w:val="24"/>
          <w:szCs w:val="24"/>
          <w:lang w:eastAsia="es-ES"/>
        </w:rPr>
        <w:t>TWITTER</w:t>
      </w:r>
      <w:proofErr w:type="gramStart"/>
      <w:r w:rsidRPr="00A90096">
        <w:rPr>
          <w:rFonts w:eastAsia="Times New Roman" w:cs="Times New Roman"/>
          <w:b/>
          <w:bCs/>
          <w:sz w:val="24"/>
          <w:szCs w:val="24"/>
          <w:lang w:eastAsia="es-ES"/>
        </w:rPr>
        <w:t>:</w:t>
      </w:r>
      <w:r w:rsidR="00A90096" w:rsidRPr="00A90096">
        <w:rPr>
          <w:rFonts w:eastAsia="Times New Roman" w:cs="Times New Roman"/>
          <w:b/>
          <w:bCs/>
          <w:sz w:val="24"/>
          <w:szCs w:val="24"/>
          <w:lang w:eastAsia="es-ES"/>
        </w:rPr>
        <w:t xml:space="preserve">  </w:t>
      </w:r>
      <w:permStart w:id="7" w:edGrp="everyone"/>
      <w:r w:rsidR="00A90096" w:rsidRPr="00A90096">
        <w:rPr>
          <w:rFonts w:eastAsia="Times New Roman" w:cs="Times New Roman"/>
          <w:b/>
          <w:bCs/>
          <w:sz w:val="24"/>
          <w:szCs w:val="24"/>
          <w:lang w:eastAsia="es-ES"/>
        </w:rPr>
        <w:t>…</w:t>
      </w:r>
      <w:proofErr w:type="gramEnd"/>
      <w:r w:rsidR="00A90096" w:rsidRPr="00A90096">
        <w:rPr>
          <w:rFonts w:eastAsia="Times New Roman" w:cs="Times New Roman"/>
          <w:b/>
          <w:bCs/>
          <w:sz w:val="24"/>
          <w:szCs w:val="24"/>
          <w:lang w:eastAsia="es-ES"/>
        </w:rPr>
        <w:t>……………..……………………………………………………………………………………</w:t>
      </w:r>
      <w:r w:rsidR="00A90096" w:rsidRPr="00D41349">
        <w:rPr>
          <w:rFonts w:eastAsia="Times New Roman" w:cs="Times New Roman"/>
          <w:b/>
          <w:bCs/>
          <w:sz w:val="24"/>
          <w:szCs w:val="24"/>
          <w:lang w:val="en-US" w:eastAsia="es-ES"/>
        </w:rPr>
        <w:t>….………</w:t>
      </w:r>
      <w:permEnd w:id="7"/>
    </w:p>
    <w:p w:rsidR="00735788" w:rsidRPr="00A90096" w:rsidRDefault="00735788" w:rsidP="00735788">
      <w:pPr>
        <w:pBdr>
          <w:bottom w:val="single" w:sz="12" w:space="1" w:color="auto"/>
        </w:pBdr>
        <w:spacing w:after="0" w:line="240" w:lineRule="auto"/>
        <w:jc w:val="both"/>
        <w:rPr>
          <w:rFonts w:eastAsia="Times New Roman" w:cs="Times New Roman"/>
          <w:b/>
          <w:bCs/>
          <w:sz w:val="24"/>
          <w:szCs w:val="24"/>
          <w:lang w:eastAsia="es-ES"/>
        </w:rPr>
      </w:pPr>
    </w:p>
    <w:p w:rsidR="00735788" w:rsidRPr="00A90096" w:rsidRDefault="00735788" w:rsidP="00735788">
      <w:pPr>
        <w:spacing w:after="0" w:line="240" w:lineRule="auto"/>
        <w:jc w:val="both"/>
        <w:rPr>
          <w:rFonts w:eastAsia="Times New Roman" w:cs="Times New Roman"/>
          <w:b/>
          <w:bCs/>
          <w:sz w:val="24"/>
          <w:szCs w:val="24"/>
          <w:lang w:eastAsia="es-ES"/>
        </w:rPr>
      </w:pPr>
    </w:p>
    <w:p w:rsidR="00735788" w:rsidRPr="004363B7" w:rsidRDefault="00735788" w:rsidP="00735788">
      <w:pPr>
        <w:spacing w:after="0" w:line="240" w:lineRule="auto"/>
        <w:jc w:val="both"/>
        <w:rPr>
          <w:rFonts w:eastAsia="Times New Roman" w:cs="Times New Roman"/>
          <w:b/>
          <w:bCs/>
          <w:sz w:val="24"/>
          <w:szCs w:val="24"/>
          <w:lang w:eastAsia="es-ES"/>
        </w:rPr>
      </w:pPr>
      <w:r w:rsidRPr="004363B7">
        <w:rPr>
          <w:rFonts w:eastAsia="Times New Roman" w:cs="Times New Roman"/>
          <w:b/>
          <w:bCs/>
          <w:sz w:val="24"/>
          <w:szCs w:val="24"/>
          <w:lang w:eastAsia="es-ES"/>
        </w:rPr>
        <w:t>NOMBRE DE LA EMPRESA</w:t>
      </w:r>
      <w:permStart w:id="8" w:edGrp="everyone"/>
      <w:r w:rsidRPr="004363B7">
        <w:rPr>
          <w:rFonts w:eastAsia="Times New Roman" w:cs="Times New Roman"/>
          <w:b/>
          <w:bCs/>
          <w:sz w:val="24"/>
          <w:szCs w:val="24"/>
          <w:lang w:eastAsia="es-ES"/>
        </w:rPr>
        <w:t>:</w:t>
      </w:r>
      <w:r w:rsidR="00A90096">
        <w:rPr>
          <w:rFonts w:eastAsia="Times New Roman" w:cs="Times New Roman"/>
          <w:b/>
          <w:bCs/>
          <w:sz w:val="24"/>
          <w:szCs w:val="24"/>
          <w:lang w:eastAsia="es-ES"/>
        </w:rPr>
        <w:t>……………………………………………………………………………………………</w:t>
      </w:r>
    </w:p>
    <w:permEnd w:id="8"/>
    <w:p w:rsidR="00735788" w:rsidRPr="004363B7" w:rsidRDefault="00735788" w:rsidP="00735788">
      <w:pPr>
        <w:spacing w:after="0" w:line="240" w:lineRule="auto"/>
        <w:jc w:val="both"/>
        <w:rPr>
          <w:rFonts w:eastAsia="Times New Roman" w:cs="Times New Roman"/>
          <w:b/>
          <w:bCs/>
          <w:sz w:val="24"/>
          <w:szCs w:val="24"/>
          <w:lang w:eastAsia="es-ES"/>
        </w:rPr>
      </w:pPr>
    </w:p>
    <w:p w:rsidR="00735788" w:rsidRPr="004363B7" w:rsidRDefault="00735788" w:rsidP="00735788">
      <w:pPr>
        <w:pBdr>
          <w:bottom w:val="single" w:sz="12" w:space="1" w:color="auto"/>
        </w:pBdr>
        <w:spacing w:after="0" w:line="240" w:lineRule="auto"/>
        <w:jc w:val="both"/>
        <w:rPr>
          <w:rFonts w:eastAsia="Times New Roman" w:cs="Times New Roman"/>
          <w:b/>
          <w:bCs/>
          <w:sz w:val="24"/>
          <w:szCs w:val="24"/>
          <w:lang w:eastAsia="es-ES"/>
        </w:rPr>
      </w:pPr>
    </w:p>
    <w:p w:rsidR="00735788" w:rsidRPr="004363B7" w:rsidRDefault="00735788" w:rsidP="00735788">
      <w:pPr>
        <w:spacing w:after="0" w:line="240" w:lineRule="auto"/>
        <w:jc w:val="both"/>
        <w:rPr>
          <w:rFonts w:eastAsia="Times New Roman" w:cs="Times New Roman"/>
          <w:b/>
          <w:bCs/>
          <w:sz w:val="24"/>
          <w:szCs w:val="24"/>
          <w:lang w:eastAsia="es-ES"/>
        </w:rPr>
      </w:pPr>
    </w:p>
    <w:p w:rsidR="00735788" w:rsidRPr="004363B7" w:rsidRDefault="00735788" w:rsidP="00735788">
      <w:pPr>
        <w:spacing w:after="0" w:line="240" w:lineRule="auto"/>
        <w:jc w:val="both"/>
        <w:rPr>
          <w:rFonts w:eastAsia="Times New Roman" w:cs="Times New Roman"/>
          <w:b/>
          <w:bCs/>
          <w:sz w:val="24"/>
          <w:szCs w:val="24"/>
          <w:lang w:eastAsia="es-ES"/>
        </w:rPr>
      </w:pPr>
      <w:r w:rsidRPr="004363B7">
        <w:rPr>
          <w:rFonts w:eastAsia="Times New Roman" w:cs="Times New Roman"/>
          <w:b/>
          <w:bCs/>
          <w:sz w:val="24"/>
          <w:szCs w:val="24"/>
          <w:lang w:eastAsia="es-ES"/>
        </w:rPr>
        <w:t>TELF. DE CONTACTO:</w:t>
      </w:r>
      <w:r w:rsidR="00A90096">
        <w:rPr>
          <w:rFonts w:eastAsia="Times New Roman" w:cs="Times New Roman"/>
          <w:b/>
          <w:bCs/>
          <w:sz w:val="24"/>
          <w:szCs w:val="24"/>
          <w:lang w:eastAsia="es-ES"/>
        </w:rPr>
        <w:t xml:space="preserve"> </w:t>
      </w:r>
      <w:permStart w:id="9" w:edGrp="everyone"/>
      <w:r w:rsidR="00A90096">
        <w:rPr>
          <w:rFonts w:eastAsia="Times New Roman" w:cs="Times New Roman"/>
          <w:b/>
          <w:bCs/>
          <w:sz w:val="24"/>
          <w:szCs w:val="24"/>
          <w:lang w:eastAsia="es-ES"/>
        </w:rPr>
        <w:t>………………………………………………………………………………………………………</w:t>
      </w:r>
      <w:permEnd w:id="9"/>
    </w:p>
    <w:p w:rsidR="00735788" w:rsidRPr="004363B7" w:rsidRDefault="00735788" w:rsidP="00735788">
      <w:pPr>
        <w:spacing w:after="0" w:line="240" w:lineRule="auto"/>
        <w:rPr>
          <w:rFonts w:eastAsia="Times New Roman" w:cs="Times New Roman"/>
          <w:b/>
          <w:bCs/>
          <w:sz w:val="24"/>
          <w:szCs w:val="24"/>
          <w:lang w:eastAsia="es-ES"/>
        </w:rPr>
      </w:pPr>
      <w:r w:rsidRPr="004363B7">
        <w:rPr>
          <w:rFonts w:eastAsia="Times New Roman" w:cs="Times New Roman"/>
          <w:b/>
          <w:bCs/>
          <w:sz w:val="24"/>
          <w:szCs w:val="24"/>
          <w:lang w:eastAsia="es-ES"/>
        </w:rPr>
        <w:t>CORREO ELECTRÓNICO</w:t>
      </w:r>
      <w:permStart w:id="10" w:edGrp="everyone"/>
      <w:r w:rsidRPr="004363B7">
        <w:rPr>
          <w:rFonts w:eastAsia="Times New Roman" w:cs="Times New Roman"/>
          <w:b/>
          <w:bCs/>
          <w:sz w:val="24"/>
          <w:szCs w:val="24"/>
          <w:lang w:eastAsia="es-ES"/>
        </w:rPr>
        <w:t>:</w:t>
      </w:r>
      <w:r w:rsidR="00A90096">
        <w:rPr>
          <w:rFonts w:eastAsia="Times New Roman" w:cs="Times New Roman"/>
          <w:b/>
          <w:bCs/>
          <w:sz w:val="24"/>
          <w:szCs w:val="24"/>
          <w:lang w:eastAsia="es-ES"/>
        </w:rPr>
        <w:t xml:space="preserve"> ………………………………………………………………………………………………….</w:t>
      </w:r>
      <w:permEnd w:id="10"/>
    </w:p>
    <w:p w:rsidR="00735788" w:rsidRPr="004363B7" w:rsidRDefault="00735788" w:rsidP="00735788">
      <w:pPr>
        <w:pBdr>
          <w:bottom w:val="single" w:sz="12" w:space="1" w:color="auto"/>
        </w:pBdr>
        <w:spacing w:after="0" w:line="240" w:lineRule="auto"/>
        <w:jc w:val="both"/>
        <w:rPr>
          <w:rFonts w:eastAsia="Times New Roman" w:cs="Times New Roman"/>
          <w:b/>
          <w:bCs/>
          <w:sz w:val="24"/>
          <w:szCs w:val="24"/>
          <w:lang w:eastAsia="es-ES"/>
        </w:rPr>
      </w:pPr>
    </w:p>
    <w:p w:rsidR="00735788" w:rsidRPr="004363B7" w:rsidRDefault="00735788" w:rsidP="00735788">
      <w:pPr>
        <w:spacing w:after="0" w:line="240" w:lineRule="auto"/>
        <w:jc w:val="both"/>
        <w:rPr>
          <w:rFonts w:eastAsia="Times New Roman" w:cs="Times New Roman"/>
          <w:b/>
          <w:bCs/>
          <w:sz w:val="24"/>
          <w:szCs w:val="24"/>
          <w:lang w:eastAsia="es-ES"/>
        </w:rPr>
      </w:pPr>
    </w:p>
    <w:p w:rsidR="00735788" w:rsidRDefault="003F2512" w:rsidP="00735788">
      <w:pPr>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INTERESADO EN SOLICITAR INFORMACIÓN DE LA ASOCIACIÓN:</w:t>
      </w:r>
    </w:p>
    <w:p w:rsidR="00D41349" w:rsidRDefault="00D41349" w:rsidP="00735788">
      <w:pPr>
        <w:spacing w:after="0" w:line="240" w:lineRule="auto"/>
        <w:jc w:val="both"/>
        <w:rPr>
          <w:rFonts w:eastAsia="Times New Roman" w:cs="Times New Roman"/>
          <w:b/>
          <w:bCs/>
          <w:color w:val="A6A6A6" w:themeColor="background1" w:themeShade="A6"/>
          <w:sz w:val="20"/>
          <w:szCs w:val="20"/>
          <w:lang w:eastAsia="es-ES"/>
        </w:rPr>
      </w:pPr>
      <w:r w:rsidRPr="00D41349">
        <w:rPr>
          <w:rFonts w:eastAsia="Times New Roman" w:cs="Times New Roman"/>
          <w:b/>
          <w:bCs/>
          <w:color w:val="A6A6A6" w:themeColor="background1" w:themeShade="A6"/>
          <w:sz w:val="20"/>
          <w:szCs w:val="20"/>
          <w:lang w:eastAsia="es-ES"/>
        </w:rPr>
        <w:t>Marcar con una X</w:t>
      </w:r>
    </w:p>
    <w:p w:rsidR="003003CC" w:rsidRPr="00D41349" w:rsidRDefault="003003CC" w:rsidP="00735788">
      <w:pPr>
        <w:spacing w:after="0" w:line="240" w:lineRule="auto"/>
        <w:jc w:val="both"/>
        <w:rPr>
          <w:rFonts w:eastAsia="Times New Roman" w:cs="Times New Roman"/>
          <w:b/>
          <w:bCs/>
          <w:color w:val="A6A6A6" w:themeColor="background1" w:themeShade="A6"/>
          <w:sz w:val="20"/>
          <w:szCs w:val="20"/>
          <w:lang w:eastAsia="es-ES"/>
        </w:rPr>
      </w:pPr>
    </w:p>
    <w:p w:rsidR="00AE3F20" w:rsidRDefault="00A90096" w:rsidP="00735788">
      <w:pPr>
        <w:spacing w:after="0" w:line="240" w:lineRule="auto"/>
        <w:jc w:val="both"/>
        <w:rPr>
          <w:rFonts w:eastAsia="Times New Roman" w:cs="Times New Roman"/>
          <w:b/>
          <w:bCs/>
          <w:sz w:val="24"/>
          <w:szCs w:val="24"/>
          <w:lang w:eastAsia="es-ES"/>
        </w:rPr>
      </w:pPr>
      <w:permStart w:id="11" w:edGrp="everyone"/>
      <w:r>
        <w:rPr>
          <w:rFonts w:eastAsia="Times New Roman" w:cs="Times New Roman"/>
          <w:b/>
          <w:bCs/>
          <w:sz w:val="24"/>
          <w:szCs w:val="24"/>
          <w:lang w:eastAsia="es-ES"/>
        </w:rPr>
        <w:t>(…..</w:t>
      </w:r>
      <w:permEnd w:id="11"/>
      <w:r>
        <w:rPr>
          <w:rFonts w:eastAsia="Times New Roman" w:cs="Times New Roman"/>
          <w:b/>
          <w:bCs/>
          <w:sz w:val="24"/>
          <w:szCs w:val="24"/>
          <w:lang w:eastAsia="es-ES"/>
        </w:rPr>
        <w:t xml:space="preserve">)  </w:t>
      </w:r>
      <w:r w:rsidR="003F2512">
        <w:rPr>
          <w:rFonts w:eastAsia="Times New Roman" w:cs="Times New Roman"/>
          <w:b/>
          <w:bCs/>
          <w:sz w:val="24"/>
          <w:szCs w:val="24"/>
          <w:lang w:eastAsia="es-ES"/>
        </w:rPr>
        <w:t>Asociación de Empresarios de Salas de Fiesta, Baile, Discotecas y Festivales de la C.V. (AEDIVA)</w:t>
      </w:r>
    </w:p>
    <w:p w:rsidR="00AE3F20" w:rsidRDefault="00A90096" w:rsidP="00735788">
      <w:pPr>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w:t>
      </w:r>
      <w:permStart w:id="12" w:edGrp="everyone"/>
      <w:r>
        <w:rPr>
          <w:rFonts w:eastAsia="Times New Roman" w:cs="Times New Roman"/>
          <w:b/>
          <w:bCs/>
          <w:sz w:val="24"/>
          <w:szCs w:val="24"/>
          <w:lang w:eastAsia="es-ES"/>
        </w:rPr>
        <w:t>…..</w:t>
      </w:r>
      <w:permEnd w:id="12"/>
      <w:r>
        <w:rPr>
          <w:rFonts w:eastAsia="Times New Roman" w:cs="Times New Roman"/>
          <w:b/>
          <w:bCs/>
          <w:sz w:val="24"/>
          <w:szCs w:val="24"/>
          <w:lang w:eastAsia="es-ES"/>
        </w:rPr>
        <w:t xml:space="preserve">)  </w:t>
      </w:r>
      <w:r w:rsidR="003F2512">
        <w:rPr>
          <w:rFonts w:eastAsia="Times New Roman" w:cs="Times New Roman"/>
          <w:b/>
          <w:bCs/>
          <w:sz w:val="24"/>
          <w:szCs w:val="24"/>
          <w:lang w:eastAsia="es-ES"/>
        </w:rPr>
        <w:t>Asociación de Empresarios de Pubs de la C.V. (AEPUB)</w:t>
      </w:r>
    </w:p>
    <w:p w:rsidR="00AE3F20" w:rsidRDefault="00A90096" w:rsidP="00735788">
      <w:pPr>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w:t>
      </w:r>
      <w:permStart w:id="13" w:edGrp="everyone"/>
      <w:r>
        <w:rPr>
          <w:rFonts w:eastAsia="Times New Roman" w:cs="Times New Roman"/>
          <w:b/>
          <w:bCs/>
          <w:sz w:val="24"/>
          <w:szCs w:val="24"/>
          <w:lang w:eastAsia="es-ES"/>
        </w:rPr>
        <w:t>…..</w:t>
      </w:r>
      <w:permEnd w:id="13"/>
      <w:r>
        <w:rPr>
          <w:rFonts w:eastAsia="Times New Roman" w:cs="Times New Roman"/>
          <w:b/>
          <w:bCs/>
          <w:sz w:val="24"/>
          <w:szCs w:val="24"/>
          <w:lang w:eastAsia="es-ES"/>
        </w:rPr>
        <w:t xml:space="preserve">)  </w:t>
      </w:r>
      <w:r w:rsidR="003F2512">
        <w:rPr>
          <w:rFonts w:eastAsia="Times New Roman" w:cs="Times New Roman"/>
          <w:b/>
          <w:bCs/>
          <w:sz w:val="24"/>
          <w:szCs w:val="24"/>
          <w:lang w:eastAsia="es-ES"/>
        </w:rPr>
        <w:t>Asociación de Empresarios de Salones Bodas y Eventos de la C.V.(AESAVA)</w:t>
      </w:r>
    </w:p>
    <w:p w:rsidR="00AE3F20" w:rsidRDefault="00A90096" w:rsidP="00AE3F20">
      <w:pPr>
        <w:tabs>
          <w:tab w:val="left" w:pos="1380"/>
        </w:tabs>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w:t>
      </w:r>
      <w:permStart w:id="14" w:edGrp="everyone"/>
      <w:r>
        <w:rPr>
          <w:rFonts w:eastAsia="Times New Roman" w:cs="Times New Roman"/>
          <w:b/>
          <w:bCs/>
          <w:sz w:val="24"/>
          <w:szCs w:val="24"/>
          <w:lang w:eastAsia="es-ES"/>
        </w:rPr>
        <w:t>…..</w:t>
      </w:r>
      <w:permEnd w:id="14"/>
      <w:r>
        <w:rPr>
          <w:rFonts w:eastAsia="Times New Roman" w:cs="Times New Roman"/>
          <w:b/>
          <w:bCs/>
          <w:sz w:val="24"/>
          <w:szCs w:val="24"/>
          <w:lang w:eastAsia="es-ES"/>
        </w:rPr>
        <w:t xml:space="preserve">) </w:t>
      </w:r>
      <w:r w:rsidR="003F2512">
        <w:rPr>
          <w:rFonts w:eastAsia="Times New Roman" w:cs="Times New Roman"/>
          <w:b/>
          <w:bCs/>
          <w:sz w:val="24"/>
          <w:szCs w:val="24"/>
          <w:lang w:eastAsia="es-ES"/>
        </w:rPr>
        <w:t>Asociación Empresarial Valenciana de Máquinas de Juego en Salas de Bingo (</w:t>
      </w:r>
      <w:r w:rsidR="00AE3F20" w:rsidRPr="003F2512">
        <w:rPr>
          <w:rFonts w:eastAsia="Times New Roman" w:cs="Times New Roman"/>
          <w:b/>
          <w:bCs/>
          <w:sz w:val="24"/>
          <w:szCs w:val="24"/>
          <w:lang w:eastAsia="es-ES"/>
        </w:rPr>
        <w:t>BINMAVAL</w:t>
      </w:r>
      <w:r w:rsidR="003F2512">
        <w:rPr>
          <w:rFonts w:eastAsia="Times New Roman" w:cs="Times New Roman"/>
          <w:b/>
          <w:bCs/>
          <w:sz w:val="24"/>
          <w:szCs w:val="24"/>
          <w:lang w:eastAsia="es-ES"/>
        </w:rPr>
        <w:t>)</w:t>
      </w:r>
      <w:r w:rsidR="00AE3F20" w:rsidRPr="003F2512">
        <w:rPr>
          <w:rFonts w:eastAsia="Times New Roman" w:cs="Times New Roman"/>
          <w:b/>
          <w:bCs/>
          <w:sz w:val="24"/>
          <w:szCs w:val="24"/>
          <w:lang w:eastAsia="es-ES"/>
        </w:rPr>
        <w:t xml:space="preserve"> </w:t>
      </w:r>
    </w:p>
    <w:p w:rsidR="00AE3F20" w:rsidRDefault="00A90096" w:rsidP="00735788">
      <w:pPr>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w:t>
      </w:r>
      <w:permStart w:id="15" w:edGrp="everyone"/>
      <w:r>
        <w:rPr>
          <w:rFonts w:eastAsia="Times New Roman" w:cs="Times New Roman"/>
          <w:b/>
          <w:bCs/>
          <w:sz w:val="24"/>
          <w:szCs w:val="24"/>
          <w:lang w:eastAsia="es-ES"/>
        </w:rPr>
        <w:t>…..</w:t>
      </w:r>
      <w:permEnd w:id="15"/>
      <w:r>
        <w:rPr>
          <w:rFonts w:eastAsia="Times New Roman" w:cs="Times New Roman"/>
          <w:b/>
          <w:bCs/>
          <w:sz w:val="24"/>
          <w:szCs w:val="24"/>
          <w:lang w:eastAsia="es-ES"/>
        </w:rPr>
        <w:t xml:space="preserve">) </w:t>
      </w:r>
      <w:r w:rsidR="003F2512">
        <w:rPr>
          <w:rFonts w:eastAsia="Times New Roman" w:cs="Times New Roman"/>
          <w:b/>
          <w:bCs/>
          <w:sz w:val="24"/>
          <w:szCs w:val="24"/>
          <w:lang w:eastAsia="es-ES"/>
        </w:rPr>
        <w:t>Club de Jefes de Cocina y Repostería de la C.V. (</w:t>
      </w:r>
      <w:r w:rsidR="00AE3F20">
        <w:rPr>
          <w:rFonts w:eastAsia="Times New Roman" w:cs="Times New Roman"/>
          <w:b/>
          <w:bCs/>
          <w:sz w:val="24"/>
          <w:szCs w:val="24"/>
          <w:lang w:eastAsia="es-ES"/>
        </w:rPr>
        <w:t>CJCV</w:t>
      </w:r>
      <w:r w:rsidR="003F2512">
        <w:rPr>
          <w:rFonts w:eastAsia="Times New Roman" w:cs="Times New Roman"/>
          <w:b/>
          <w:bCs/>
          <w:sz w:val="24"/>
          <w:szCs w:val="24"/>
          <w:lang w:eastAsia="es-ES"/>
        </w:rPr>
        <w:t>)</w:t>
      </w:r>
    </w:p>
    <w:p w:rsidR="00AE3F20" w:rsidRDefault="00A90096" w:rsidP="00735788">
      <w:pPr>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w:t>
      </w:r>
      <w:permStart w:id="16" w:edGrp="everyone"/>
      <w:r>
        <w:rPr>
          <w:rFonts w:eastAsia="Times New Roman" w:cs="Times New Roman"/>
          <w:b/>
          <w:bCs/>
          <w:sz w:val="24"/>
          <w:szCs w:val="24"/>
          <w:lang w:eastAsia="es-ES"/>
        </w:rPr>
        <w:t>…..</w:t>
      </w:r>
      <w:permEnd w:id="16"/>
      <w:r>
        <w:rPr>
          <w:rFonts w:eastAsia="Times New Roman" w:cs="Times New Roman"/>
          <w:b/>
          <w:bCs/>
          <w:sz w:val="24"/>
          <w:szCs w:val="24"/>
          <w:lang w:eastAsia="es-ES"/>
        </w:rPr>
        <w:t xml:space="preserve">) </w:t>
      </w:r>
      <w:r w:rsidR="00AE3F20">
        <w:rPr>
          <w:rFonts w:eastAsia="Times New Roman" w:cs="Times New Roman"/>
          <w:b/>
          <w:bCs/>
          <w:sz w:val="24"/>
          <w:szCs w:val="24"/>
          <w:lang w:eastAsia="es-ES"/>
        </w:rPr>
        <w:t xml:space="preserve"> </w:t>
      </w:r>
      <w:r w:rsidR="003F2512">
        <w:rPr>
          <w:rFonts w:eastAsia="Times New Roman" w:cs="Times New Roman"/>
          <w:b/>
          <w:bCs/>
          <w:sz w:val="24"/>
          <w:szCs w:val="24"/>
          <w:lang w:eastAsia="es-ES"/>
        </w:rPr>
        <w:t>Asociación Autonómica Valenciana de Empresarios de Juego Legalizado (</w:t>
      </w:r>
      <w:r w:rsidR="00AE3F20">
        <w:rPr>
          <w:rFonts w:eastAsia="Times New Roman" w:cs="Times New Roman"/>
          <w:b/>
          <w:bCs/>
          <w:sz w:val="24"/>
          <w:szCs w:val="24"/>
          <w:lang w:eastAsia="es-ES"/>
        </w:rPr>
        <w:t>E</w:t>
      </w:r>
      <w:r w:rsidR="003F2512">
        <w:rPr>
          <w:rFonts w:eastAsia="Times New Roman" w:cs="Times New Roman"/>
          <w:b/>
          <w:bCs/>
          <w:sz w:val="24"/>
          <w:szCs w:val="24"/>
          <w:lang w:eastAsia="es-ES"/>
        </w:rPr>
        <w:t>JUVA)</w:t>
      </w:r>
    </w:p>
    <w:p w:rsidR="00AE3F20" w:rsidRDefault="00A90096" w:rsidP="00735788">
      <w:pPr>
        <w:spacing w:after="0" w:line="240" w:lineRule="auto"/>
        <w:jc w:val="both"/>
        <w:rPr>
          <w:rFonts w:eastAsia="Times New Roman" w:cs="Times New Roman"/>
          <w:b/>
          <w:bCs/>
          <w:sz w:val="24"/>
          <w:szCs w:val="24"/>
          <w:lang w:eastAsia="es-ES"/>
        </w:rPr>
      </w:pPr>
      <w:r>
        <w:rPr>
          <w:rFonts w:eastAsia="Times New Roman" w:cs="Times New Roman"/>
          <w:b/>
          <w:bCs/>
          <w:sz w:val="24"/>
          <w:szCs w:val="24"/>
          <w:lang w:eastAsia="es-ES"/>
        </w:rPr>
        <w:t>(</w:t>
      </w:r>
      <w:permStart w:id="17" w:edGrp="everyone"/>
      <w:r>
        <w:rPr>
          <w:rFonts w:eastAsia="Times New Roman" w:cs="Times New Roman"/>
          <w:b/>
          <w:bCs/>
          <w:sz w:val="24"/>
          <w:szCs w:val="24"/>
          <w:lang w:eastAsia="es-ES"/>
        </w:rPr>
        <w:t>…..</w:t>
      </w:r>
      <w:permEnd w:id="17"/>
      <w:r>
        <w:rPr>
          <w:rFonts w:eastAsia="Times New Roman" w:cs="Times New Roman"/>
          <w:b/>
          <w:bCs/>
          <w:sz w:val="24"/>
          <w:szCs w:val="24"/>
          <w:lang w:eastAsia="es-ES"/>
        </w:rPr>
        <w:t xml:space="preserve">) </w:t>
      </w:r>
      <w:r w:rsidR="00AE3F20">
        <w:rPr>
          <w:rFonts w:eastAsia="Times New Roman" w:cs="Times New Roman"/>
          <w:b/>
          <w:bCs/>
          <w:sz w:val="24"/>
          <w:szCs w:val="24"/>
          <w:lang w:eastAsia="es-ES"/>
        </w:rPr>
        <w:t xml:space="preserve"> </w:t>
      </w:r>
      <w:r w:rsidR="003F2512">
        <w:rPr>
          <w:rFonts w:eastAsia="Times New Roman" w:cs="Times New Roman"/>
          <w:b/>
          <w:bCs/>
          <w:sz w:val="24"/>
          <w:szCs w:val="24"/>
          <w:lang w:eastAsia="es-ES"/>
        </w:rPr>
        <w:t>Asociación de Productores y Dj’s de la C.V. (PRODJ CV)</w:t>
      </w:r>
    </w:p>
    <w:p w:rsidR="00AE3F20" w:rsidRDefault="00AE3F20" w:rsidP="00735788">
      <w:pPr>
        <w:spacing w:after="0" w:line="240" w:lineRule="auto"/>
        <w:jc w:val="both"/>
        <w:rPr>
          <w:rFonts w:eastAsia="Times New Roman" w:cs="Times New Roman"/>
          <w:b/>
          <w:bCs/>
          <w:sz w:val="24"/>
          <w:szCs w:val="24"/>
          <w:lang w:eastAsia="es-ES"/>
        </w:rPr>
      </w:pPr>
    </w:p>
    <w:p w:rsidR="00735788" w:rsidRPr="004363B7" w:rsidRDefault="00735788" w:rsidP="00735788">
      <w:pPr>
        <w:spacing w:after="0" w:line="240" w:lineRule="auto"/>
        <w:jc w:val="both"/>
        <w:rPr>
          <w:rFonts w:eastAsia="Times New Roman" w:cs="Times New Roman"/>
          <w:bCs/>
          <w:sz w:val="24"/>
          <w:szCs w:val="24"/>
          <w:lang w:eastAsia="es-ES"/>
        </w:rPr>
      </w:pPr>
    </w:p>
    <w:p w:rsidR="00735788" w:rsidRPr="004363B7" w:rsidRDefault="00735788" w:rsidP="00735788">
      <w:pPr>
        <w:spacing w:after="0" w:line="240" w:lineRule="auto"/>
        <w:jc w:val="both"/>
        <w:rPr>
          <w:rFonts w:eastAsia="Times New Roman" w:cs="Times New Roman"/>
          <w:bCs/>
          <w:sz w:val="24"/>
          <w:szCs w:val="24"/>
          <w:lang w:eastAsia="es-ES"/>
        </w:rPr>
      </w:pPr>
    </w:p>
    <w:p w:rsidR="009C13FF" w:rsidRDefault="009C13FF" w:rsidP="00735788">
      <w:pPr>
        <w:spacing w:after="0" w:line="240" w:lineRule="auto"/>
        <w:jc w:val="both"/>
        <w:rPr>
          <w:rFonts w:eastAsia="Times New Roman" w:cs="Gautami"/>
          <w:b/>
          <w:bCs/>
          <w:color w:val="C45911" w:themeColor="accent2" w:themeShade="BF"/>
          <w:sz w:val="28"/>
          <w:szCs w:val="24"/>
          <w:u w:val="single"/>
          <w:lang w:eastAsia="es-ES"/>
        </w:rPr>
      </w:pPr>
    </w:p>
    <w:p w:rsidR="009C13FF" w:rsidRDefault="009C13FF" w:rsidP="00735788">
      <w:pPr>
        <w:spacing w:after="0" w:line="240" w:lineRule="auto"/>
        <w:jc w:val="both"/>
        <w:rPr>
          <w:rFonts w:eastAsia="Times New Roman" w:cs="Gautami"/>
          <w:b/>
          <w:bCs/>
          <w:color w:val="C45911" w:themeColor="accent2" w:themeShade="BF"/>
          <w:sz w:val="28"/>
          <w:szCs w:val="24"/>
          <w:u w:val="single"/>
          <w:lang w:eastAsia="es-ES"/>
        </w:rPr>
      </w:pPr>
    </w:p>
    <w:p w:rsidR="009C13FF" w:rsidRDefault="009C13FF" w:rsidP="00735788">
      <w:pPr>
        <w:spacing w:after="0" w:line="240" w:lineRule="auto"/>
        <w:jc w:val="both"/>
        <w:rPr>
          <w:rFonts w:eastAsia="Times New Roman" w:cs="Gautami"/>
          <w:b/>
          <w:bCs/>
          <w:color w:val="C45911" w:themeColor="accent2" w:themeShade="BF"/>
          <w:sz w:val="28"/>
          <w:szCs w:val="24"/>
          <w:u w:val="single"/>
          <w:lang w:eastAsia="es-ES"/>
        </w:rPr>
      </w:pPr>
    </w:p>
    <w:p w:rsidR="009C13FF" w:rsidRDefault="009C13FF" w:rsidP="00735788">
      <w:pPr>
        <w:spacing w:after="0" w:line="240" w:lineRule="auto"/>
        <w:jc w:val="both"/>
        <w:rPr>
          <w:rFonts w:eastAsia="Times New Roman" w:cs="Gautami"/>
          <w:b/>
          <w:bCs/>
          <w:color w:val="C45911" w:themeColor="accent2" w:themeShade="BF"/>
          <w:sz w:val="28"/>
          <w:szCs w:val="24"/>
          <w:u w:val="single"/>
          <w:lang w:eastAsia="es-ES"/>
        </w:rPr>
      </w:pPr>
    </w:p>
    <w:p w:rsidR="00A90096" w:rsidRDefault="00A90096" w:rsidP="000D0CAC">
      <w:pPr>
        <w:spacing w:after="0" w:line="240" w:lineRule="auto"/>
        <w:jc w:val="both"/>
        <w:rPr>
          <w:rFonts w:eastAsia="Times New Roman" w:cs="Times New Roman"/>
          <w:bCs/>
          <w:sz w:val="16"/>
          <w:szCs w:val="16"/>
          <w:lang w:eastAsia="es-ES"/>
        </w:rPr>
      </w:pPr>
      <w:bookmarkStart w:id="0" w:name="_GoBack"/>
      <w:bookmarkEnd w:id="0"/>
    </w:p>
    <w:p w:rsidR="00A90096" w:rsidRDefault="00A90096" w:rsidP="000D0CAC">
      <w:pPr>
        <w:spacing w:after="0" w:line="240" w:lineRule="auto"/>
        <w:jc w:val="both"/>
        <w:rPr>
          <w:rFonts w:eastAsia="Times New Roman" w:cs="Times New Roman"/>
          <w:bCs/>
          <w:sz w:val="16"/>
          <w:szCs w:val="16"/>
          <w:lang w:eastAsia="es-ES"/>
        </w:rPr>
      </w:pP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De conformidad con la normativa vigente y aplicable en Protección de Datos de Carácter Personal, le informamos que sus datos serán incorporados al sistema de tratamiento titularidad de FEDERACIÓN DE OCIO, TURISMO, JUEGO, ACTIVIDADES RECREATIVAS E INDUSTRIAS AFINES DE LA COMUNIDAD VALENCIANA (FOTUR) con CIF G98115868 y domicilio social sito en GRAN VÍA GERMANÍAS 29 1º 46006, VALENCIA, y que a continuación se relacionan sus respectivas finalidades, plazos de conservación y bases legitimadoras:</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-Finalidad: Captación, registro y tratamiento de datos de los participantes para gestionar la inscripción y la participación a las actividades organizadas por la entidad.</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-Plazo de conservación: durante el plazo estrictamente necesario para cumplir con la finalidad anteriormente mencionada.</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-Base legítima: El consentimiento del interesado.</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-Cesiones: sus datos serán comunicados en caso de ser necesario a Agencia Tributaria, Bancos, Cajas y Organismos y/o Administración Pública con competencia en la materia con la finalidad de cumplir con las obligaciones tributarias y fiscales establecidas en la normativa aplicable. Además, se informa que la base legitimadora de la cesión es el cumplimiento de la ley.</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-Finalidad: Gestión y tramitación de las obligaciones y deberes que se deriven del cumplimiento de la normativa a la cual está sujeta la entidad.</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-Plazo de conservación: conservación de las copias de los documentos hasta que prescriban las acciones para reclamarle una posible responsabilidad.</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-Base legítima: El cumplimiento de una ley.</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-Cesiones: sus datos serán comunicados en caso de ser necesario a Organismos y/o administración pública con competencia en la materia con la finalidad de cumplir con las obligaciones establecidas en la normativa aplicable. Además, se informa que la base legitimadora de la cesión es el cumplimiento de una ley.</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De acuerdo con los derechos que le confiere la normativa vigente y aplicable en protección de datos podrá ejercer los derechos de acceso, rectificación, limitación de tratamiento, supresión (“derecho al olvido”), portabilidad y oposición al tratamiento de sus datos de carácter personal así como la revocación del consentimiento prestado para el tratamiento de los mismos, dirigiendo su petición a la dirección postal indicada más arriba o al correo electrónico info@fotur.es. Podrá dirigirse a la Autoridad de Control competente para presentar la reclamación que considere oportuna.</w:t>
      </w:r>
    </w:p>
    <w:p w:rsidR="000D0CAC" w:rsidRPr="004363B7" w:rsidRDefault="000D0CAC" w:rsidP="000D0CAC">
      <w:pPr>
        <w:spacing w:after="0" w:line="240" w:lineRule="auto"/>
        <w:jc w:val="both"/>
        <w:rPr>
          <w:rFonts w:eastAsia="Times New Roman" w:cs="Times New Roman"/>
          <w:bCs/>
          <w:sz w:val="16"/>
          <w:szCs w:val="16"/>
          <w:lang w:eastAsia="es-ES"/>
        </w:rPr>
      </w:pPr>
      <w:r w:rsidRPr="004363B7">
        <w:rPr>
          <w:rFonts w:eastAsia="Times New Roman" w:cs="Times New Roman"/>
          <w:bCs/>
          <w:sz w:val="16"/>
          <w:szCs w:val="16"/>
          <w:lang w:eastAsia="es-ES"/>
        </w:rPr>
        <w:t>FEDERACIÓN DE OCIO, TURISMO, JUEGO, ACTIVIDADES RECREATIVAS E INDUSTRIAS AFINES DE LA COMUNIDAD VALENCIANA (FOTUR) informa que con la firma del presente documento otorga consentimiento explícito para el tratamiento de los datos de las finalidades mencionadas anteriormente.</w:t>
      </w:r>
    </w:p>
    <w:p w:rsidR="000D0CAC" w:rsidRPr="004363B7" w:rsidRDefault="000D0CAC" w:rsidP="000D0CAC">
      <w:pPr>
        <w:spacing w:after="0" w:line="240" w:lineRule="auto"/>
        <w:jc w:val="both"/>
        <w:rPr>
          <w:rFonts w:eastAsia="Times New Roman" w:cs="Times New Roman"/>
          <w:bCs/>
          <w:sz w:val="16"/>
          <w:szCs w:val="16"/>
          <w:lang w:eastAsia="es-ES"/>
        </w:rPr>
      </w:pPr>
    </w:p>
    <w:p w:rsidR="000D0CAC" w:rsidRPr="00A90096" w:rsidRDefault="000D0CAC" w:rsidP="000D0CAC">
      <w:pPr>
        <w:spacing w:after="0" w:line="240" w:lineRule="auto"/>
        <w:jc w:val="both"/>
        <w:rPr>
          <w:rFonts w:eastAsia="Times New Roman" w:cs="Times New Roman"/>
          <w:b/>
          <w:bCs/>
          <w:lang w:eastAsia="es-ES"/>
        </w:rPr>
      </w:pPr>
      <w:r w:rsidRPr="00A90096">
        <w:rPr>
          <w:rFonts w:eastAsia="Times New Roman" w:cs="Times New Roman"/>
          <w:b/>
          <w:bCs/>
          <w:lang w:eastAsia="es-ES"/>
        </w:rPr>
        <w:t>Nombre y apellidos:</w:t>
      </w:r>
      <w:r w:rsidR="00A90096">
        <w:rPr>
          <w:rFonts w:eastAsia="Times New Roman" w:cs="Times New Roman"/>
          <w:b/>
          <w:bCs/>
          <w:lang w:eastAsia="es-ES"/>
        </w:rPr>
        <w:t xml:space="preserve"> </w:t>
      </w:r>
      <w:permStart w:id="18" w:edGrp="everyone"/>
      <w:r w:rsidR="00A90096">
        <w:rPr>
          <w:rFonts w:eastAsia="Times New Roman" w:cs="Times New Roman"/>
          <w:b/>
          <w:bCs/>
          <w:sz w:val="24"/>
          <w:szCs w:val="24"/>
          <w:lang w:eastAsia="es-ES"/>
        </w:rPr>
        <w:t>………………………………………………………………………………………………………</w:t>
      </w:r>
      <w:permEnd w:id="18"/>
    </w:p>
    <w:p w:rsidR="000D0CAC" w:rsidRPr="00A90096" w:rsidRDefault="000D0CAC" w:rsidP="000D0CAC">
      <w:pPr>
        <w:spacing w:after="0" w:line="240" w:lineRule="auto"/>
        <w:jc w:val="both"/>
        <w:rPr>
          <w:rFonts w:eastAsia="Times New Roman" w:cs="Times New Roman"/>
          <w:b/>
          <w:bCs/>
          <w:lang w:eastAsia="es-ES"/>
        </w:rPr>
      </w:pPr>
      <w:r w:rsidRPr="00A90096">
        <w:rPr>
          <w:rFonts w:eastAsia="Times New Roman" w:cs="Times New Roman"/>
          <w:b/>
          <w:bCs/>
          <w:lang w:eastAsia="es-ES"/>
        </w:rPr>
        <w:t>DNI:</w:t>
      </w:r>
      <w:r w:rsidR="00A90096" w:rsidRPr="00A90096">
        <w:rPr>
          <w:rFonts w:eastAsia="Times New Roman" w:cs="Times New Roman"/>
          <w:b/>
          <w:bCs/>
          <w:sz w:val="24"/>
          <w:szCs w:val="24"/>
          <w:lang w:eastAsia="es-ES"/>
        </w:rPr>
        <w:t xml:space="preserve"> </w:t>
      </w:r>
      <w:permStart w:id="19" w:edGrp="everyone"/>
      <w:r w:rsidR="00A90096">
        <w:rPr>
          <w:rFonts w:eastAsia="Times New Roman" w:cs="Times New Roman"/>
          <w:b/>
          <w:bCs/>
          <w:sz w:val="24"/>
          <w:szCs w:val="24"/>
          <w:lang w:eastAsia="es-ES"/>
        </w:rPr>
        <w:t>…………………………………………</w:t>
      </w:r>
      <w:permEnd w:id="19"/>
    </w:p>
    <w:p w:rsidR="00AE3F20" w:rsidRPr="00A90096" w:rsidRDefault="000D0CAC" w:rsidP="000D0CAC">
      <w:pPr>
        <w:spacing w:after="0" w:line="240" w:lineRule="auto"/>
        <w:jc w:val="both"/>
        <w:rPr>
          <w:rFonts w:eastAsia="Times New Roman" w:cs="Times New Roman"/>
          <w:b/>
          <w:bCs/>
          <w:lang w:eastAsia="es-ES"/>
        </w:rPr>
      </w:pPr>
      <w:r w:rsidRPr="00A90096">
        <w:rPr>
          <w:rFonts w:eastAsia="Times New Roman" w:cs="Times New Roman"/>
          <w:b/>
          <w:bCs/>
          <w:lang w:eastAsia="es-ES"/>
        </w:rPr>
        <w:t>Firma:</w:t>
      </w:r>
      <w:r w:rsidR="00A90096">
        <w:rPr>
          <w:rFonts w:eastAsia="Times New Roman" w:cs="Times New Roman"/>
          <w:b/>
          <w:bCs/>
          <w:lang w:eastAsia="es-ES"/>
        </w:rPr>
        <w:t xml:space="preserve">  </w:t>
      </w:r>
    </w:p>
    <w:sectPr w:rsidR="00AE3F20" w:rsidRPr="00A90096" w:rsidSect="00D23974">
      <w:headerReference w:type="default" r:id="rId8"/>
      <w:pgSz w:w="11906" w:h="16838"/>
      <w:pgMar w:top="1701"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3C3" w:rsidRDefault="001713C3" w:rsidP="00735788">
      <w:pPr>
        <w:spacing w:after="0" w:line="240" w:lineRule="auto"/>
      </w:pPr>
      <w:r>
        <w:separator/>
      </w:r>
    </w:p>
  </w:endnote>
  <w:endnote w:type="continuationSeparator" w:id="0">
    <w:p w:rsidR="001713C3" w:rsidRDefault="001713C3" w:rsidP="00735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3C3" w:rsidRDefault="001713C3" w:rsidP="00735788">
      <w:pPr>
        <w:spacing w:after="0" w:line="240" w:lineRule="auto"/>
      </w:pPr>
      <w:r>
        <w:separator/>
      </w:r>
    </w:p>
  </w:footnote>
  <w:footnote w:type="continuationSeparator" w:id="0">
    <w:p w:rsidR="001713C3" w:rsidRDefault="001713C3" w:rsidP="007357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974" w:rsidRDefault="00D23974" w:rsidP="00735788">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1296670</wp:posOffset>
          </wp:positionH>
          <wp:positionV relativeFrom="paragraph">
            <wp:posOffset>-157480</wp:posOffset>
          </wp:positionV>
          <wp:extent cx="3086100" cy="1187450"/>
          <wp:effectExtent l="171450" t="133350" r="361950" b="2984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U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86100" cy="1187450"/>
                  </a:xfrm>
                  <a:prstGeom prst="rect">
                    <a:avLst/>
                  </a:prstGeom>
                  <a:ln>
                    <a:noFill/>
                  </a:ln>
                  <a:effectLst>
                    <a:outerShdw blurRad="292100" dist="139700" dir="2700000" algn="tl" rotWithShape="0">
                      <a:srgbClr val="333333">
                        <a:alpha val="65000"/>
                      </a:srgbClr>
                    </a:outerShdw>
                  </a:effectLst>
                </pic:spPr>
              </pic:pic>
            </a:graphicData>
          </a:graphic>
        </wp:anchor>
      </w:drawing>
    </w:r>
  </w:p>
  <w:p w:rsidR="00D23974" w:rsidRDefault="00D23974" w:rsidP="00735788">
    <w:pPr>
      <w:pStyle w:val="Encabezado"/>
      <w:jc w:val="center"/>
    </w:pPr>
  </w:p>
  <w:p w:rsidR="00D23974" w:rsidRDefault="00D23974" w:rsidP="00735788">
    <w:pPr>
      <w:pStyle w:val="Encabezado"/>
      <w:jc w:val="center"/>
    </w:pPr>
  </w:p>
  <w:p w:rsidR="00D23974" w:rsidRDefault="00D23974" w:rsidP="00735788">
    <w:pPr>
      <w:pStyle w:val="Encabezado"/>
      <w:jc w:val="center"/>
    </w:pPr>
  </w:p>
  <w:p w:rsidR="00D23974" w:rsidRDefault="00D23974" w:rsidP="00735788">
    <w:pPr>
      <w:pStyle w:val="Encabezado"/>
      <w:jc w:val="center"/>
    </w:pPr>
  </w:p>
  <w:p w:rsidR="00AE3F20" w:rsidRDefault="00AE3F20" w:rsidP="00735788">
    <w:pPr>
      <w:pStyle w:val="Encabezado"/>
      <w:jc w:val="center"/>
    </w:pPr>
  </w:p>
  <w:p w:rsidR="00D23974" w:rsidRDefault="00D23974" w:rsidP="00735788">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1270</wp:posOffset>
          </wp:positionH>
          <wp:positionV relativeFrom="paragraph">
            <wp:posOffset>102235</wp:posOffset>
          </wp:positionV>
          <wp:extent cx="6026150" cy="317500"/>
          <wp:effectExtent l="171450" t="133350" r="355600" b="3111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ficha inscripción.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026150" cy="317500"/>
                  </a:xfrm>
                  <a:prstGeom prst="rect">
                    <a:avLst/>
                  </a:prstGeom>
                  <a:ln>
                    <a:noFill/>
                  </a:ln>
                  <a:effectLst>
                    <a:outerShdw blurRad="292100" dist="139700" dir="2700000" algn="tl" rotWithShape="0">
                      <a:srgbClr val="333333">
                        <a:alpha val="65000"/>
                      </a:srgbClr>
                    </a:outerShdw>
                  </a:effectLst>
                </pic:spPr>
              </pic:pic>
            </a:graphicData>
          </a:graphic>
        </wp:anchor>
      </w:drawing>
    </w:r>
  </w:p>
  <w:p w:rsidR="00AE3F20" w:rsidRDefault="00AE3F20" w:rsidP="00735788">
    <w:pPr>
      <w:pStyle w:val="Encabezado"/>
      <w:jc w:val="center"/>
    </w:pPr>
  </w:p>
  <w:p w:rsidR="00AE3F20" w:rsidRDefault="00AE3F20" w:rsidP="00735788">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33868"/>
    <w:multiLevelType w:val="hybridMultilevel"/>
    <w:tmpl w:val="C83064F2"/>
    <w:lvl w:ilvl="0" w:tplc="C318176C">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5DF6093"/>
    <w:multiLevelType w:val="hybridMultilevel"/>
    <w:tmpl w:val="5276E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formatting="1" w:enforcement="1" w:cryptProviderType="rsaFull" w:cryptAlgorithmClass="hash" w:cryptAlgorithmType="typeAny" w:cryptAlgorithmSid="4" w:cryptSpinCount="100000" w:hash="Px4XmqeDrr9v8u5D2L2kLwVoqlA=" w:salt="EUbKfeXMxjfl5pDZI9UoeQ=="/>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735788"/>
    <w:rsid w:val="00086ADA"/>
    <w:rsid w:val="000D0CAC"/>
    <w:rsid w:val="001330ED"/>
    <w:rsid w:val="001713C3"/>
    <w:rsid w:val="00256DDB"/>
    <w:rsid w:val="003003CC"/>
    <w:rsid w:val="003F2512"/>
    <w:rsid w:val="004363B7"/>
    <w:rsid w:val="00463519"/>
    <w:rsid w:val="006042A2"/>
    <w:rsid w:val="006A5DF8"/>
    <w:rsid w:val="00735788"/>
    <w:rsid w:val="007C1F11"/>
    <w:rsid w:val="008157F4"/>
    <w:rsid w:val="00876E1E"/>
    <w:rsid w:val="00902D56"/>
    <w:rsid w:val="009C13FF"/>
    <w:rsid w:val="00A1559C"/>
    <w:rsid w:val="00A60EAE"/>
    <w:rsid w:val="00A90096"/>
    <w:rsid w:val="00AC4879"/>
    <w:rsid w:val="00AE3F20"/>
    <w:rsid w:val="00B45A29"/>
    <w:rsid w:val="00BF64DF"/>
    <w:rsid w:val="00D23974"/>
    <w:rsid w:val="00D41349"/>
    <w:rsid w:val="00E36198"/>
    <w:rsid w:val="00EF2B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7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788"/>
  </w:style>
  <w:style w:type="paragraph" w:styleId="Piedepgina">
    <w:name w:val="footer"/>
    <w:basedOn w:val="Normal"/>
    <w:link w:val="PiedepginaCar"/>
    <w:uiPriority w:val="99"/>
    <w:unhideWhenUsed/>
    <w:rsid w:val="007357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788"/>
  </w:style>
  <w:style w:type="paragraph" w:styleId="Textodeglobo">
    <w:name w:val="Balloon Text"/>
    <w:basedOn w:val="Normal"/>
    <w:link w:val="TextodegloboCar"/>
    <w:uiPriority w:val="99"/>
    <w:semiHidden/>
    <w:unhideWhenUsed/>
    <w:rsid w:val="00E361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6198"/>
    <w:rPr>
      <w:rFonts w:ascii="Segoe UI" w:hAnsi="Segoe UI" w:cs="Segoe UI"/>
      <w:sz w:val="18"/>
      <w:szCs w:val="18"/>
    </w:rPr>
  </w:style>
  <w:style w:type="paragraph" w:styleId="Prrafodelista">
    <w:name w:val="List Paragraph"/>
    <w:basedOn w:val="Normal"/>
    <w:uiPriority w:val="34"/>
    <w:qFormat/>
    <w:rsid w:val="00AE3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2852D-45D9-4632-A1A4-E11A1BFE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622</Words>
  <Characters>3421</Characters>
  <Application>Microsoft Office Word</Application>
  <DocSecurity>8</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2017-09-04T10:14:00Z</cp:lastPrinted>
  <dcterms:created xsi:type="dcterms:W3CDTF">2017-07-07T09:19:00Z</dcterms:created>
  <dcterms:modified xsi:type="dcterms:W3CDTF">2019-06-13T21:36:00Z</dcterms:modified>
</cp:coreProperties>
</file>